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5B8" w:rsidRPr="005F0647" w:rsidRDefault="00162145">
      <w:pPr>
        <w:rPr>
          <w:b/>
        </w:rPr>
      </w:pPr>
      <w:r w:rsidRPr="005F0647">
        <w:rPr>
          <w:b/>
        </w:rPr>
        <w:t>Refereerbijeenkomst NIFP</w:t>
      </w:r>
    </w:p>
    <w:p w:rsidR="00162145" w:rsidRDefault="00162145">
      <w:r>
        <w:t xml:space="preserve">Datum: </w:t>
      </w:r>
      <w:r w:rsidR="00F710F5">
        <w:t>05 september</w:t>
      </w:r>
      <w:r>
        <w:t>i</w:t>
      </w:r>
      <w:r w:rsidR="00664ADB">
        <w:t xml:space="preserve"> 2019</w:t>
      </w:r>
    </w:p>
    <w:p w:rsidR="00162145" w:rsidRDefault="00162145">
      <w:r>
        <w:t xml:space="preserve">Locatie: </w:t>
      </w:r>
      <w:r w:rsidR="00F710F5">
        <w:t>Den Bosch</w:t>
      </w:r>
    </w:p>
    <w:p w:rsidR="00B045B8" w:rsidRDefault="00162145">
      <w:pPr>
        <w:rPr>
          <w:lang w:val="nl-NL"/>
        </w:rPr>
      </w:pPr>
      <w:r>
        <w:t xml:space="preserve">Titel: </w:t>
      </w:r>
      <w:r w:rsidR="00F710F5">
        <w:t>Hersenorganisch onderzoek bij de delinquenten: doen of achterwege laten?</w:t>
      </w:r>
      <w:r w:rsidR="004253D6">
        <w:rPr>
          <w:lang w:val="nl-NL"/>
        </w:rPr>
        <w:t>.</w:t>
      </w:r>
    </w:p>
    <w:p w:rsidR="005F0647" w:rsidRDefault="005F0647" w:rsidP="00162145">
      <w:pPr>
        <w:spacing w:line="480" w:lineRule="auto"/>
        <w:rPr>
          <w:b/>
          <w:lang w:val="nl-NL"/>
        </w:rPr>
      </w:pPr>
    </w:p>
    <w:p w:rsidR="00162145" w:rsidRDefault="00162145" w:rsidP="00162145">
      <w:pPr>
        <w:spacing w:line="480" w:lineRule="auto"/>
        <w:rPr>
          <w:b/>
          <w:lang w:val="nl-NL"/>
        </w:rPr>
      </w:pPr>
      <w:r w:rsidRPr="00162145">
        <w:rPr>
          <w:b/>
          <w:lang w:val="nl-NL"/>
        </w:rPr>
        <w:t>Inleiding:</w:t>
      </w:r>
    </w:p>
    <w:p w:rsidR="00F710F5" w:rsidRDefault="00F710F5" w:rsidP="00F710F5">
      <w:r>
        <w:t>Welke rol spelen klinisch neurospycholoog en gedragsneuroloog bij forensische diagnostiek? In deze presentatie is er aandacht voor indicatiestelling voor hersenorganisch onderzoek, werkwijze, gebruik van beeldvormden materiaal en interpretatie van gegevens. Dit zal nader worden toegelicht aan de hand van casuistiek. Aan de hand van stellingen worden deelnemers uitgenodigd mee te praten over nut en</w:t>
      </w:r>
      <w:r w:rsidR="006114D5">
        <w:t xml:space="preserve"> n</w:t>
      </w:r>
      <w:r>
        <w:t>oodzaak van hersenorgani</w:t>
      </w:r>
      <w:r w:rsidR="006114D5">
        <w:t>sch onderzoek bij delinquenten en overr de vraag wanneer een gedragsneuroloog dan wel een klinisch neurpsycholoog moet worden benoemd.</w:t>
      </w:r>
    </w:p>
    <w:p w:rsidR="00F710F5" w:rsidRPr="00162145" w:rsidRDefault="00F710F5" w:rsidP="00162145">
      <w:pPr>
        <w:spacing w:line="480" w:lineRule="auto"/>
        <w:rPr>
          <w:b/>
          <w:lang w:val="nl-NL"/>
        </w:rPr>
      </w:pPr>
    </w:p>
    <w:p w:rsidR="00162145" w:rsidRPr="00162145" w:rsidRDefault="00162145" w:rsidP="00162145">
      <w:pPr>
        <w:spacing w:line="480" w:lineRule="auto"/>
        <w:rPr>
          <w:b/>
          <w:lang w:val="nl-NL"/>
        </w:rPr>
      </w:pPr>
      <w:r w:rsidRPr="00162145">
        <w:rPr>
          <w:b/>
          <w:lang w:val="nl-NL"/>
        </w:rPr>
        <w:t>Programma</w:t>
      </w:r>
      <w:r w:rsidR="00385D1F">
        <w:rPr>
          <w:b/>
          <w:lang w:val="nl-NL"/>
        </w:rPr>
        <w:t>:</w:t>
      </w:r>
    </w:p>
    <w:p w:rsidR="00162145" w:rsidRPr="00162145" w:rsidRDefault="00162145" w:rsidP="00385D1F">
      <w:pPr>
        <w:pStyle w:val="Lijstalinea"/>
        <w:ind w:left="360"/>
        <w:rPr>
          <w:b/>
        </w:rPr>
      </w:pPr>
    </w:p>
    <w:tbl>
      <w:tblPr>
        <w:tblW w:w="8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821"/>
        <w:gridCol w:w="3764"/>
        <w:gridCol w:w="2189"/>
      </w:tblGrid>
      <w:tr w:rsidR="00162145" w:rsidRPr="00704F2D" w:rsidTr="00852E7B">
        <w:tc>
          <w:tcPr>
            <w:tcW w:w="2235" w:type="dxa"/>
            <w:shd w:val="clear" w:color="auto" w:fill="auto"/>
          </w:tcPr>
          <w:p w:rsidR="00162145" w:rsidRPr="00532444" w:rsidRDefault="00162145" w:rsidP="00852E7B">
            <w:pPr>
              <w:rPr>
                <w:b/>
              </w:rPr>
            </w:pPr>
            <w:r w:rsidRPr="00532444">
              <w:rPr>
                <w:b/>
              </w:rPr>
              <w:t>activiteit</w:t>
            </w:r>
          </w:p>
        </w:tc>
        <w:tc>
          <w:tcPr>
            <w:tcW w:w="1069" w:type="dxa"/>
            <w:shd w:val="clear" w:color="auto" w:fill="auto"/>
          </w:tcPr>
          <w:p w:rsidR="00162145" w:rsidRPr="00532444" w:rsidRDefault="00162145" w:rsidP="00852E7B">
            <w:pPr>
              <w:rPr>
                <w:b/>
              </w:rPr>
            </w:pPr>
            <w:r w:rsidRPr="00532444">
              <w:rPr>
                <w:b/>
              </w:rPr>
              <w:t>tijd</w:t>
            </w:r>
          </w:p>
        </w:tc>
        <w:tc>
          <w:tcPr>
            <w:tcW w:w="3041" w:type="dxa"/>
            <w:shd w:val="clear" w:color="auto" w:fill="auto"/>
          </w:tcPr>
          <w:p w:rsidR="00162145" w:rsidRPr="00532444" w:rsidRDefault="00162145" w:rsidP="00852E7B">
            <w:pPr>
              <w:rPr>
                <w:b/>
              </w:rPr>
            </w:pPr>
            <w:r w:rsidRPr="00532444">
              <w:rPr>
                <w:b/>
              </w:rPr>
              <w:t>Inhoud</w:t>
            </w:r>
          </w:p>
        </w:tc>
        <w:tc>
          <w:tcPr>
            <w:tcW w:w="2073" w:type="dxa"/>
            <w:shd w:val="clear" w:color="auto" w:fill="auto"/>
          </w:tcPr>
          <w:p w:rsidR="00162145" w:rsidRPr="00532444" w:rsidRDefault="00162145" w:rsidP="00852E7B">
            <w:pPr>
              <w:rPr>
                <w:b/>
              </w:rPr>
            </w:pPr>
            <w:r w:rsidRPr="00532444">
              <w:rPr>
                <w:b/>
              </w:rPr>
              <w:t>Spreker/uitvoerder</w:t>
            </w:r>
          </w:p>
        </w:tc>
      </w:tr>
      <w:tr w:rsidR="00162145" w:rsidRPr="00704F2D" w:rsidTr="00F710F5">
        <w:trPr>
          <w:trHeight w:val="790"/>
        </w:trPr>
        <w:tc>
          <w:tcPr>
            <w:tcW w:w="2235" w:type="dxa"/>
            <w:shd w:val="clear" w:color="auto" w:fill="auto"/>
          </w:tcPr>
          <w:p w:rsidR="00162145" w:rsidRPr="00704F2D" w:rsidRDefault="00162145" w:rsidP="00852E7B">
            <w:r w:rsidRPr="00704F2D">
              <w:t>Aanvang</w:t>
            </w:r>
            <w:r>
              <w:t>/ontvangst</w:t>
            </w:r>
          </w:p>
        </w:tc>
        <w:tc>
          <w:tcPr>
            <w:tcW w:w="1069" w:type="dxa"/>
            <w:shd w:val="clear" w:color="auto" w:fill="auto"/>
          </w:tcPr>
          <w:p w:rsidR="00162145" w:rsidRPr="00704F2D" w:rsidRDefault="00162145" w:rsidP="00F710F5">
            <w:r>
              <w:t>17.</w:t>
            </w:r>
            <w:r w:rsidR="00F710F5">
              <w:t>15</w:t>
            </w:r>
          </w:p>
        </w:tc>
        <w:tc>
          <w:tcPr>
            <w:tcW w:w="3041" w:type="dxa"/>
            <w:shd w:val="clear" w:color="auto" w:fill="auto"/>
          </w:tcPr>
          <w:p w:rsidR="00162145" w:rsidRPr="00704F2D" w:rsidRDefault="00162145" w:rsidP="00852E7B"/>
        </w:tc>
        <w:tc>
          <w:tcPr>
            <w:tcW w:w="2073" w:type="dxa"/>
            <w:shd w:val="clear" w:color="auto" w:fill="auto"/>
          </w:tcPr>
          <w:p w:rsidR="00162145" w:rsidRPr="00704F2D" w:rsidRDefault="00162145" w:rsidP="00852E7B">
            <w:pPr>
              <w:ind w:left="720"/>
            </w:pPr>
          </w:p>
        </w:tc>
      </w:tr>
      <w:tr w:rsidR="00162145" w:rsidRPr="00704F2D" w:rsidTr="00852E7B">
        <w:tc>
          <w:tcPr>
            <w:tcW w:w="2235" w:type="dxa"/>
            <w:shd w:val="clear" w:color="auto" w:fill="auto"/>
          </w:tcPr>
          <w:p w:rsidR="00162145" w:rsidRPr="00704F2D" w:rsidRDefault="00162145" w:rsidP="00852E7B">
            <w:r>
              <w:t>O</w:t>
            </w:r>
            <w:r w:rsidRPr="00704F2D">
              <w:t>pening</w:t>
            </w:r>
          </w:p>
        </w:tc>
        <w:tc>
          <w:tcPr>
            <w:tcW w:w="1069" w:type="dxa"/>
            <w:shd w:val="clear" w:color="auto" w:fill="auto"/>
          </w:tcPr>
          <w:p w:rsidR="00162145" w:rsidRPr="00704F2D" w:rsidRDefault="00162145" w:rsidP="00F710F5">
            <w:r>
              <w:t>17.</w:t>
            </w:r>
            <w:r w:rsidR="00F710F5">
              <w:t>30</w:t>
            </w:r>
          </w:p>
        </w:tc>
        <w:tc>
          <w:tcPr>
            <w:tcW w:w="3041" w:type="dxa"/>
            <w:shd w:val="clear" w:color="auto" w:fill="auto"/>
          </w:tcPr>
          <w:p w:rsidR="00162145" w:rsidRPr="00704F2D" w:rsidRDefault="00162145" w:rsidP="00F710F5">
            <w:r>
              <w:t xml:space="preserve">Introductie van het thema en de  </w:t>
            </w:r>
            <w:r w:rsidR="00F710F5">
              <w:t>spreker</w:t>
            </w:r>
          </w:p>
        </w:tc>
        <w:tc>
          <w:tcPr>
            <w:tcW w:w="2073" w:type="dxa"/>
            <w:shd w:val="clear" w:color="auto" w:fill="auto"/>
          </w:tcPr>
          <w:p w:rsidR="00162145" w:rsidRDefault="00F710F5" w:rsidP="00162145">
            <w:r>
              <w:t>Twan van Bakel,</w:t>
            </w:r>
          </w:p>
          <w:p w:rsidR="00F710F5" w:rsidRPr="00704F2D" w:rsidRDefault="00F710F5" w:rsidP="00162145">
            <w:r>
              <w:t>Psychiater NIFP</w:t>
            </w:r>
          </w:p>
        </w:tc>
      </w:tr>
      <w:tr w:rsidR="00162145" w:rsidRPr="00704F2D" w:rsidTr="00852E7B">
        <w:tc>
          <w:tcPr>
            <w:tcW w:w="2235" w:type="dxa"/>
            <w:shd w:val="clear" w:color="auto" w:fill="auto"/>
          </w:tcPr>
          <w:p w:rsidR="00162145" w:rsidRDefault="00162145" w:rsidP="00852E7B">
            <w:r w:rsidRPr="00704F2D">
              <w:t xml:space="preserve"> </w:t>
            </w:r>
            <w:r>
              <w:t>programma</w:t>
            </w:r>
          </w:p>
          <w:p w:rsidR="00162145" w:rsidRPr="00704F2D" w:rsidRDefault="00162145" w:rsidP="00852E7B"/>
        </w:tc>
        <w:tc>
          <w:tcPr>
            <w:tcW w:w="1069" w:type="dxa"/>
            <w:shd w:val="clear" w:color="auto" w:fill="auto"/>
          </w:tcPr>
          <w:p w:rsidR="00162145" w:rsidRPr="00704F2D" w:rsidRDefault="00162145" w:rsidP="00F710F5">
            <w:r>
              <w:t>1</w:t>
            </w:r>
            <w:r w:rsidR="00F710F5">
              <w:t>7.45</w:t>
            </w:r>
            <w:r>
              <w:t>-</w:t>
            </w:r>
            <w:r w:rsidR="00F710F5">
              <w:t>19.30</w:t>
            </w:r>
            <w:r>
              <w:t xml:space="preserve"> uur</w:t>
            </w:r>
          </w:p>
        </w:tc>
        <w:tc>
          <w:tcPr>
            <w:tcW w:w="3041" w:type="dxa"/>
            <w:shd w:val="clear" w:color="auto" w:fill="auto"/>
          </w:tcPr>
          <w:p w:rsidR="00162145" w:rsidRDefault="00162145" w:rsidP="00852E7B">
            <w:r>
              <w:t>Doel:kennis/verdieping/bewustwording</w:t>
            </w:r>
            <w:r w:rsidR="006114D5">
              <w:t xml:space="preserve"> van hersenorganisch onderzoek, de werkwijze, gebruik en interpretaties van gegevens. </w:t>
            </w:r>
          </w:p>
          <w:p w:rsidR="006114D5" w:rsidRDefault="006114D5" w:rsidP="00852E7B">
            <w:r>
              <w:t>Korte inleiding rol klinsch neorupsycholog en gedragsneuroloog bij forensische diagnostiek.</w:t>
            </w:r>
          </w:p>
          <w:p w:rsidR="006114D5" w:rsidRDefault="006114D5" w:rsidP="00852E7B">
            <w:r>
              <w:t>Daarna casuistiek en stellingen over nut en noodzaak van hersenorganisch onderzoek bij delinquenten (jong en oud)</w:t>
            </w:r>
            <w:bookmarkStart w:id="0" w:name="_GoBack"/>
            <w:bookmarkEnd w:id="0"/>
          </w:p>
          <w:p w:rsidR="00162145" w:rsidRPr="00704F2D" w:rsidRDefault="00162145" w:rsidP="006114D5">
            <w:r>
              <w:t xml:space="preserve">Werkvorm: presentatie </w:t>
            </w:r>
            <w:r w:rsidR="00385D1F">
              <w:t>,</w:t>
            </w:r>
            <w:r w:rsidR="006114D5">
              <w:t xml:space="preserve"> casuistiek, stellingen</w:t>
            </w:r>
            <w:r w:rsidR="00385D1F">
              <w:t xml:space="preserve"> </w:t>
            </w:r>
            <w:r>
              <w:t>en discussie</w:t>
            </w:r>
          </w:p>
        </w:tc>
        <w:tc>
          <w:tcPr>
            <w:tcW w:w="2073" w:type="dxa"/>
            <w:shd w:val="clear" w:color="auto" w:fill="auto"/>
          </w:tcPr>
          <w:p w:rsidR="00162145" w:rsidRPr="00704F2D" w:rsidRDefault="00F710F5" w:rsidP="00852E7B">
            <w:r>
              <w:t>Dhr. Prof. C. Jonker, neuroloog en dhr. F. Jonker, klinisch neuropsycholoog</w:t>
            </w:r>
          </w:p>
        </w:tc>
      </w:tr>
      <w:tr w:rsidR="00162145" w:rsidRPr="00704F2D" w:rsidTr="00852E7B">
        <w:tc>
          <w:tcPr>
            <w:tcW w:w="2235" w:type="dxa"/>
            <w:shd w:val="clear" w:color="auto" w:fill="auto"/>
          </w:tcPr>
          <w:p w:rsidR="00162145" w:rsidRPr="00704F2D" w:rsidRDefault="00162145" w:rsidP="00852E7B">
            <w:r>
              <w:t>Afsluiting</w:t>
            </w:r>
          </w:p>
        </w:tc>
        <w:tc>
          <w:tcPr>
            <w:tcW w:w="1069" w:type="dxa"/>
            <w:shd w:val="clear" w:color="auto" w:fill="auto"/>
          </w:tcPr>
          <w:p w:rsidR="00162145" w:rsidRPr="00704F2D" w:rsidRDefault="00F710F5" w:rsidP="00F710F5">
            <w:r>
              <w:t>19.30</w:t>
            </w:r>
            <w:r w:rsidR="00162145">
              <w:t xml:space="preserve"> - 20.</w:t>
            </w:r>
            <w:r>
              <w:t>0</w:t>
            </w:r>
            <w:r w:rsidR="00162145">
              <w:t>0</w:t>
            </w:r>
          </w:p>
        </w:tc>
        <w:tc>
          <w:tcPr>
            <w:tcW w:w="3041" w:type="dxa"/>
            <w:shd w:val="clear" w:color="auto" w:fill="auto"/>
          </w:tcPr>
          <w:p w:rsidR="00162145" w:rsidRPr="00704F2D" w:rsidRDefault="00162145" w:rsidP="00852E7B">
            <w:r>
              <w:t>Vragen en discussie</w:t>
            </w:r>
            <w:r w:rsidR="00385D1F">
              <w:t>; wat is er nodig?</w:t>
            </w:r>
          </w:p>
        </w:tc>
        <w:tc>
          <w:tcPr>
            <w:tcW w:w="2073" w:type="dxa"/>
            <w:shd w:val="clear" w:color="auto" w:fill="auto"/>
          </w:tcPr>
          <w:p w:rsidR="00162145" w:rsidRPr="00704F2D" w:rsidRDefault="00F710F5" w:rsidP="00852E7B">
            <w:r>
              <w:t>Twan van Bakel</w:t>
            </w:r>
          </w:p>
        </w:tc>
      </w:tr>
      <w:tr w:rsidR="00162145" w:rsidRPr="00704F2D" w:rsidTr="00852E7B">
        <w:tc>
          <w:tcPr>
            <w:tcW w:w="2235" w:type="dxa"/>
            <w:shd w:val="clear" w:color="auto" w:fill="auto"/>
          </w:tcPr>
          <w:p w:rsidR="00162145" w:rsidRPr="00704F2D" w:rsidRDefault="00162145" w:rsidP="00852E7B"/>
        </w:tc>
        <w:tc>
          <w:tcPr>
            <w:tcW w:w="1069" w:type="dxa"/>
            <w:shd w:val="clear" w:color="auto" w:fill="auto"/>
          </w:tcPr>
          <w:p w:rsidR="00162145" w:rsidRPr="00704F2D" w:rsidRDefault="00162145" w:rsidP="00852E7B"/>
        </w:tc>
        <w:tc>
          <w:tcPr>
            <w:tcW w:w="3041" w:type="dxa"/>
            <w:shd w:val="clear" w:color="auto" w:fill="auto"/>
          </w:tcPr>
          <w:p w:rsidR="00162145" w:rsidRPr="00704F2D" w:rsidRDefault="00162145" w:rsidP="00852E7B"/>
        </w:tc>
        <w:tc>
          <w:tcPr>
            <w:tcW w:w="2073" w:type="dxa"/>
            <w:shd w:val="clear" w:color="auto" w:fill="auto"/>
          </w:tcPr>
          <w:p w:rsidR="00162145" w:rsidRPr="00704F2D" w:rsidRDefault="00162145" w:rsidP="00852E7B"/>
        </w:tc>
      </w:tr>
      <w:tr w:rsidR="00162145" w:rsidRPr="00704F2D" w:rsidTr="00852E7B">
        <w:tc>
          <w:tcPr>
            <w:tcW w:w="2235" w:type="dxa"/>
            <w:shd w:val="clear" w:color="auto" w:fill="auto"/>
          </w:tcPr>
          <w:p w:rsidR="00162145" w:rsidRPr="00704F2D" w:rsidRDefault="00162145" w:rsidP="00852E7B"/>
        </w:tc>
        <w:tc>
          <w:tcPr>
            <w:tcW w:w="1069" w:type="dxa"/>
            <w:shd w:val="clear" w:color="auto" w:fill="auto"/>
          </w:tcPr>
          <w:p w:rsidR="00162145" w:rsidRPr="00704F2D" w:rsidRDefault="00162145" w:rsidP="00852E7B"/>
        </w:tc>
        <w:tc>
          <w:tcPr>
            <w:tcW w:w="3041" w:type="dxa"/>
            <w:shd w:val="clear" w:color="auto" w:fill="auto"/>
          </w:tcPr>
          <w:p w:rsidR="00162145" w:rsidRPr="00704F2D" w:rsidRDefault="00162145" w:rsidP="00852E7B"/>
        </w:tc>
        <w:tc>
          <w:tcPr>
            <w:tcW w:w="2073" w:type="dxa"/>
            <w:shd w:val="clear" w:color="auto" w:fill="auto"/>
          </w:tcPr>
          <w:p w:rsidR="00162145" w:rsidRPr="00704F2D" w:rsidRDefault="00162145" w:rsidP="00852E7B"/>
        </w:tc>
      </w:tr>
    </w:tbl>
    <w:p w:rsidR="0066564C" w:rsidRDefault="0066564C" w:rsidP="0066564C">
      <w:pPr>
        <w:spacing w:after="0" w:line="480" w:lineRule="auto"/>
        <w:rPr>
          <w:lang w:val="nl-NL"/>
        </w:rPr>
      </w:pPr>
    </w:p>
    <w:p w:rsidR="00B045B8" w:rsidRPr="00B045B8" w:rsidRDefault="00B045B8" w:rsidP="0066564C">
      <w:pPr>
        <w:spacing w:after="0"/>
        <w:rPr>
          <w:lang w:val="nl-NL"/>
        </w:rPr>
      </w:pPr>
      <w:r w:rsidRPr="00B045B8">
        <w:rPr>
          <w:lang w:val="nl-NL"/>
        </w:rPr>
        <w:t xml:space="preserve"> </w:t>
      </w:r>
    </w:p>
    <w:sectPr w:rsidR="00B045B8" w:rsidRPr="00B045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AF9"/>
    <w:multiLevelType w:val="multilevel"/>
    <w:tmpl w:val="28E67E3C"/>
    <w:lvl w:ilvl="0">
      <w:start w:val="1"/>
      <w:numFmt w:val="decimal"/>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nsid w:val="2D9A1B23"/>
    <w:multiLevelType w:val="hybridMultilevel"/>
    <w:tmpl w:val="7E90D9B4"/>
    <w:lvl w:ilvl="0" w:tplc="5D1ECF16">
      <w:start w:val="1"/>
      <w:numFmt w:val="decimal"/>
      <w:lvlText w:val="%1."/>
      <w:lvlJc w:val="left"/>
      <w:pPr>
        <w:ind w:left="360" w:hanging="360"/>
      </w:pPr>
      <w:rPr>
        <w:rFonts w:asciiTheme="minorHAnsi" w:eastAsiaTheme="minorHAnsi" w:hAnsiTheme="minorHAnsi" w:cstheme="minorBid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5B8"/>
    <w:rsid w:val="000058CA"/>
    <w:rsid w:val="00162145"/>
    <w:rsid w:val="001A0CC6"/>
    <w:rsid w:val="001C39F9"/>
    <w:rsid w:val="001F25A1"/>
    <w:rsid w:val="00217EE4"/>
    <w:rsid w:val="002C1EDA"/>
    <w:rsid w:val="00300A75"/>
    <w:rsid w:val="003173AA"/>
    <w:rsid w:val="0038101F"/>
    <w:rsid w:val="00385D1F"/>
    <w:rsid w:val="003C0064"/>
    <w:rsid w:val="004253D6"/>
    <w:rsid w:val="0044354D"/>
    <w:rsid w:val="00531D4B"/>
    <w:rsid w:val="005969E3"/>
    <w:rsid w:val="005F0647"/>
    <w:rsid w:val="006114D5"/>
    <w:rsid w:val="00664ADB"/>
    <w:rsid w:val="0066564C"/>
    <w:rsid w:val="00776B23"/>
    <w:rsid w:val="007A37DE"/>
    <w:rsid w:val="00861A52"/>
    <w:rsid w:val="008C01DA"/>
    <w:rsid w:val="009A619A"/>
    <w:rsid w:val="00B045B8"/>
    <w:rsid w:val="00B43DD1"/>
    <w:rsid w:val="00B80DB4"/>
    <w:rsid w:val="00C0739E"/>
    <w:rsid w:val="00D57DB9"/>
    <w:rsid w:val="00EE5E3D"/>
    <w:rsid w:val="00F71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3"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B80DB4"/>
    <w:rPr>
      <w:sz w:val="18"/>
      <w:lang w:val="en-US"/>
    </w:rPr>
  </w:style>
  <w:style w:type="paragraph" w:styleId="Kop1">
    <w:name w:val="heading 1"/>
    <w:basedOn w:val="Standaard"/>
    <w:next w:val="Standaard"/>
    <w:link w:val="Kop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cs="Times New Roman"/>
      <w:b/>
      <w:kern w:val="28"/>
      <w:sz w:val="26"/>
      <w:szCs w:val="20"/>
      <w:lang w:val="nl-NL" w:eastAsia="nl-NL"/>
    </w:rPr>
  </w:style>
  <w:style w:type="paragraph" w:styleId="Kop2">
    <w:name w:val="heading 2"/>
    <w:basedOn w:val="Standaard"/>
    <w:next w:val="Standaard"/>
    <w:link w:val="Kop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cs="Times New Roman"/>
      <w:b/>
      <w:sz w:val="22"/>
      <w:szCs w:val="20"/>
      <w:lang w:val="nl-NL" w:eastAsia="nl-NL"/>
    </w:rPr>
  </w:style>
  <w:style w:type="paragraph" w:styleId="Kop3">
    <w:name w:val="heading 3"/>
    <w:basedOn w:val="Standaard"/>
    <w:next w:val="Standaard"/>
    <w:link w:val="Kop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B80DB4"/>
    <w:rPr>
      <w:rFonts w:asciiTheme="majorHAnsi" w:eastAsia="Times" w:hAnsiTheme="majorHAnsi" w:cs="Times New Roman"/>
      <w:b/>
      <w:kern w:val="28"/>
      <w:sz w:val="26"/>
      <w:szCs w:val="20"/>
      <w:lang w:eastAsia="nl-NL"/>
    </w:rPr>
  </w:style>
  <w:style w:type="character" w:customStyle="1" w:styleId="Kop2Char">
    <w:name w:val="Kop 2 Char"/>
    <w:basedOn w:val="Standaardalinea-lettertype"/>
    <w:link w:val="Kop2"/>
    <w:uiPriority w:val="1"/>
    <w:rsid w:val="00B80DB4"/>
    <w:rPr>
      <w:rFonts w:asciiTheme="majorHAnsi" w:eastAsia="Times" w:hAnsiTheme="majorHAnsi" w:cs="Times New Roman"/>
      <w:b/>
      <w:szCs w:val="20"/>
      <w:lang w:eastAsia="nl-NL"/>
    </w:rPr>
  </w:style>
  <w:style w:type="character" w:customStyle="1" w:styleId="Kop3Char">
    <w:name w:val="Kop 3 Char"/>
    <w:basedOn w:val="Standaardalinea-lettertype"/>
    <w:link w:val="Kop3"/>
    <w:uiPriority w:val="1"/>
    <w:rsid w:val="00B80DB4"/>
    <w:rPr>
      <w:rFonts w:asciiTheme="majorHAnsi" w:eastAsia="Times" w:hAnsiTheme="majorHAnsi" w:cs="Times New Roman"/>
      <w:b/>
      <w:sz w:val="16"/>
      <w:szCs w:val="20"/>
      <w:lang w:eastAsia="nl-NL"/>
    </w:rPr>
  </w:style>
  <w:style w:type="paragraph" w:customStyle="1" w:styleId="Alineakop">
    <w:name w:val="Alineakop"/>
    <w:basedOn w:val="Standaard"/>
    <w:next w:val="Standaard"/>
    <w:uiPriority w:val="4"/>
    <w:qFormat/>
    <w:rsid w:val="00B80DB4"/>
    <w:pPr>
      <w:tabs>
        <w:tab w:val="left" w:pos="680"/>
        <w:tab w:val="left" w:pos="7371"/>
      </w:tabs>
      <w:spacing w:after="0" w:line="260" w:lineRule="exact"/>
    </w:pPr>
    <w:rPr>
      <w:rFonts w:asciiTheme="majorHAnsi" w:eastAsia="Times" w:hAnsiTheme="majorHAnsi" w:cs="Times New Roman"/>
      <w:b/>
      <w:i/>
      <w:sz w:val="16"/>
      <w:szCs w:val="20"/>
    </w:rPr>
  </w:style>
  <w:style w:type="paragraph" w:styleId="Lijstalinea">
    <w:name w:val="List Paragraph"/>
    <w:basedOn w:val="Standaard"/>
    <w:uiPriority w:val="5"/>
    <w:qFormat/>
    <w:rsid w:val="00B80DB4"/>
    <w:pPr>
      <w:tabs>
        <w:tab w:val="left" w:pos="680"/>
        <w:tab w:val="left" w:pos="7371"/>
      </w:tabs>
      <w:spacing w:after="0" w:line="260" w:lineRule="exact"/>
      <w:ind w:left="720"/>
      <w:contextualSpacing/>
    </w:pPr>
    <w:rPr>
      <w:rFonts w:eastAsia="Times" w:cs="Times New Roman"/>
      <w:szCs w:val="20"/>
    </w:rPr>
  </w:style>
  <w:style w:type="paragraph" w:styleId="Ondertitel">
    <w:name w:val="Subtitle"/>
    <w:basedOn w:val="Standaard"/>
    <w:next w:val="Standaard"/>
    <w:link w:val="OndertitelChar"/>
    <w:uiPriority w:val="3"/>
    <w:qFormat/>
    <w:rsid w:val="00B80DB4"/>
    <w:pPr>
      <w:keepNext/>
      <w:tabs>
        <w:tab w:val="left" w:pos="680"/>
        <w:tab w:val="left" w:pos="7371"/>
      </w:tabs>
      <w:spacing w:after="0" w:line="390" w:lineRule="exact"/>
      <w:ind w:left="1928"/>
      <w:outlineLvl w:val="1"/>
    </w:pPr>
    <w:rPr>
      <w:rFonts w:asciiTheme="majorHAnsi" w:eastAsia="Times" w:hAnsiTheme="majorHAnsi" w:cs="Times New Roman"/>
      <w:b/>
      <w:szCs w:val="20"/>
      <w:lang w:val="nl-NL"/>
    </w:rPr>
  </w:style>
  <w:style w:type="character" w:customStyle="1" w:styleId="OndertitelChar">
    <w:name w:val="Ondertitel Char"/>
    <w:basedOn w:val="Standaardalinea-lettertype"/>
    <w:link w:val="Ondertitel"/>
    <w:uiPriority w:val="3"/>
    <w:rsid w:val="00B80DB4"/>
    <w:rPr>
      <w:rFonts w:asciiTheme="majorHAnsi" w:eastAsia="Times" w:hAnsiTheme="majorHAnsi" w:cs="Times New Roman"/>
      <w:b/>
      <w:sz w:val="18"/>
      <w:szCs w:val="20"/>
    </w:rPr>
  </w:style>
  <w:style w:type="paragraph" w:styleId="Titel">
    <w:name w:val="Title"/>
    <w:basedOn w:val="Standaard"/>
    <w:next w:val="Standaard"/>
    <w:link w:val="TitelChar"/>
    <w:uiPriority w:val="2"/>
    <w:qFormat/>
    <w:rsid w:val="00B80DB4"/>
    <w:pPr>
      <w:keepNext/>
      <w:tabs>
        <w:tab w:val="left" w:pos="680"/>
        <w:tab w:val="left" w:pos="7371"/>
      </w:tabs>
      <w:spacing w:after="0" w:line="390" w:lineRule="exact"/>
      <w:ind w:left="1928"/>
      <w:outlineLvl w:val="0"/>
    </w:pPr>
    <w:rPr>
      <w:rFonts w:asciiTheme="majorHAnsi" w:eastAsia="Times" w:hAnsiTheme="majorHAnsi" w:cs="Times New Roman"/>
      <w:b/>
      <w:sz w:val="26"/>
      <w:szCs w:val="20"/>
      <w:lang w:val="nl-NL"/>
    </w:rPr>
  </w:style>
  <w:style w:type="character" w:customStyle="1" w:styleId="TitelChar">
    <w:name w:val="Titel Char"/>
    <w:basedOn w:val="Standaardalinea-lettertype"/>
    <w:link w:val="Titel"/>
    <w:uiPriority w:val="2"/>
    <w:rsid w:val="00B80DB4"/>
    <w:rPr>
      <w:rFonts w:asciiTheme="majorHAnsi" w:eastAsia="Times" w:hAnsiTheme="majorHAnsi"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3"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B80DB4"/>
    <w:rPr>
      <w:sz w:val="18"/>
      <w:lang w:val="en-US"/>
    </w:rPr>
  </w:style>
  <w:style w:type="paragraph" w:styleId="Kop1">
    <w:name w:val="heading 1"/>
    <w:basedOn w:val="Standaard"/>
    <w:next w:val="Standaard"/>
    <w:link w:val="Kop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cs="Times New Roman"/>
      <w:b/>
      <w:kern w:val="28"/>
      <w:sz w:val="26"/>
      <w:szCs w:val="20"/>
      <w:lang w:val="nl-NL" w:eastAsia="nl-NL"/>
    </w:rPr>
  </w:style>
  <w:style w:type="paragraph" w:styleId="Kop2">
    <w:name w:val="heading 2"/>
    <w:basedOn w:val="Standaard"/>
    <w:next w:val="Standaard"/>
    <w:link w:val="Kop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cs="Times New Roman"/>
      <w:b/>
      <w:sz w:val="22"/>
      <w:szCs w:val="20"/>
      <w:lang w:val="nl-NL" w:eastAsia="nl-NL"/>
    </w:rPr>
  </w:style>
  <w:style w:type="paragraph" w:styleId="Kop3">
    <w:name w:val="heading 3"/>
    <w:basedOn w:val="Standaard"/>
    <w:next w:val="Standaard"/>
    <w:link w:val="Kop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B80DB4"/>
    <w:rPr>
      <w:rFonts w:asciiTheme="majorHAnsi" w:eastAsia="Times" w:hAnsiTheme="majorHAnsi" w:cs="Times New Roman"/>
      <w:b/>
      <w:kern w:val="28"/>
      <w:sz w:val="26"/>
      <w:szCs w:val="20"/>
      <w:lang w:eastAsia="nl-NL"/>
    </w:rPr>
  </w:style>
  <w:style w:type="character" w:customStyle="1" w:styleId="Kop2Char">
    <w:name w:val="Kop 2 Char"/>
    <w:basedOn w:val="Standaardalinea-lettertype"/>
    <w:link w:val="Kop2"/>
    <w:uiPriority w:val="1"/>
    <w:rsid w:val="00B80DB4"/>
    <w:rPr>
      <w:rFonts w:asciiTheme="majorHAnsi" w:eastAsia="Times" w:hAnsiTheme="majorHAnsi" w:cs="Times New Roman"/>
      <w:b/>
      <w:szCs w:val="20"/>
      <w:lang w:eastAsia="nl-NL"/>
    </w:rPr>
  </w:style>
  <w:style w:type="character" w:customStyle="1" w:styleId="Kop3Char">
    <w:name w:val="Kop 3 Char"/>
    <w:basedOn w:val="Standaardalinea-lettertype"/>
    <w:link w:val="Kop3"/>
    <w:uiPriority w:val="1"/>
    <w:rsid w:val="00B80DB4"/>
    <w:rPr>
      <w:rFonts w:asciiTheme="majorHAnsi" w:eastAsia="Times" w:hAnsiTheme="majorHAnsi" w:cs="Times New Roman"/>
      <w:b/>
      <w:sz w:val="16"/>
      <w:szCs w:val="20"/>
      <w:lang w:eastAsia="nl-NL"/>
    </w:rPr>
  </w:style>
  <w:style w:type="paragraph" w:customStyle="1" w:styleId="Alineakop">
    <w:name w:val="Alineakop"/>
    <w:basedOn w:val="Standaard"/>
    <w:next w:val="Standaard"/>
    <w:uiPriority w:val="4"/>
    <w:qFormat/>
    <w:rsid w:val="00B80DB4"/>
    <w:pPr>
      <w:tabs>
        <w:tab w:val="left" w:pos="680"/>
        <w:tab w:val="left" w:pos="7371"/>
      </w:tabs>
      <w:spacing w:after="0" w:line="260" w:lineRule="exact"/>
    </w:pPr>
    <w:rPr>
      <w:rFonts w:asciiTheme="majorHAnsi" w:eastAsia="Times" w:hAnsiTheme="majorHAnsi" w:cs="Times New Roman"/>
      <w:b/>
      <w:i/>
      <w:sz w:val="16"/>
      <w:szCs w:val="20"/>
    </w:rPr>
  </w:style>
  <w:style w:type="paragraph" w:styleId="Lijstalinea">
    <w:name w:val="List Paragraph"/>
    <w:basedOn w:val="Standaard"/>
    <w:uiPriority w:val="5"/>
    <w:qFormat/>
    <w:rsid w:val="00B80DB4"/>
    <w:pPr>
      <w:tabs>
        <w:tab w:val="left" w:pos="680"/>
        <w:tab w:val="left" w:pos="7371"/>
      </w:tabs>
      <w:spacing w:after="0" w:line="260" w:lineRule="exact"/>
      <w:ind w:left="720"/>
      <w:contextualSpacing/>
    </w:pPr>
    <w:rPr>
      <w:rFonts w:eastAsia="Times" w:cs="Times New Roman"/>
      <w:szCs w:val="20"/>
    </w:rPr>
  </w:style>
  <w:style w:type="paragraph" w:styleId="Ondertitel">
    <w:name w:val="Subtitle"/>
    <w:basedOn w:val="Standaard"/>
    <w:next w:val="Standaard"/>
    <w:link w:val="OndertitelChar"/>
    <w:uiPriority w:val="3"/>
    <w:qFormat/>
    <w:rsid w:val="00B80DB4"/>
    <w:pPr>
      <w:keepNext/>
      <w:tabs>
        <w:tab w:val="left" w:pos="680"/>
        <w:tab w:val="left" w:pos="7371"/>
      </w:tabs>
      <w:spacing w:after="0" w:line="390" w:lineRule="exact"/>
      <w:ind w:left="1928"/>
      <w:outlineLvl w:val="1"/>
    </w:pPr>
    <w:rPr>
      <w:rFonts w:asciiTheme="majorHAnsi" w:eastAsia="Times" w:hAnsiTheme="majorHAnsi" w:cs="Times New Roman"/>
      <w:b/>
      <w:szCs w:val="20"/>
      <w:lang w:val="nl-NL"/>
    </w:rPr>
  </w:style>
  <w:style w:type="character" w:customStyle="1" w:styleId="OndertitelChar">
    <w:name w:val="Ondertitel Char"/>
    <w:basedOn w:val="Standaardalinea-lettertype"/>
    <w:link w:val="Ondertitel"/>
    <w:uiPriority w:val="3"/>
    <w:rsid w:val="00B80DB4"/>
    <w:rPr>
      <w:rFonts w:asciiTheme="majorHAnsi" w:eastAsia="Times" w:hAnsiTheme="majorHAnsi" w:cs="Times New Roman"/>
      <w:b/>
      <w:sz w:val="18"/>
      <w:szCs w:val="20"/>
    </w:rPr>
  </w:style>
  <w:style w:type="paragraph" w:styleId="Titel">
    <w:name w:val="Title"/>
    <w:basedOn w:val="Standaard"/>
    <w:next w:val="Standaard"/>
    <w:link w:val="TitelChar"/>
    <w:uiPriority w:val="2"/>
    <w:qFormat/>
    <w:rsid w:val="00B80DB4"/>
    <w:pPr>
      <w:keepNext/>
      <w:tabs>
        <w:tab w:val="left" w:pos="680"/>
        <w:tab w:val="left" w:pos="7371"/>
      </w:tabs>
      <w:spacing w:after="0" w:line="390" w:lineRule="exact"/>
      <w:ind w:left="1928"/>
      <w:outlineLvl w:val="0"/>
    </w:pPr>
    <w:rPr>
      <w:rFonts w:asciiTheme="majorHAnsi" w:eastAsia="Times" w:hAnsiTheme="majorHAnsi" w:cs="Times New Roman"/>
      <w:b/>
      <w:sz w:val="26"/>
      <w:szCs w:val="20"/>
      <w:lang w:val="nl-NL"/>
    </w:rPr>
  </w:style>
  <w:style w:type="character" w:customStyle="1" w:styleId="TitelChar">
    <w:name w:val="Titel Char"/>
    <w:basedOn w:val="Standaardalinea-lettertype"/>
    <w:link w:val="Titel"/>
    <w:uiPriority w:val="2"/>
    <w:rsid w:val="00B80DB4"/>
    <w:rPr>
      <w:rFonts w:asciiTheme="majorHAnsi" w:eastAsia="Times" w:hAnsiTheme="majorHAnsi"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449F47A</Template>
  <TotalTime>0</TotalTime>
  <Pages>2</Pages>
  <Words>227</Words>
  <Characters>1254</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Veiligheid en Justitie</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Wied, M.A. de (Minet)</dc:creator>
  <cp:lastModifiedBy>Balen, van, Josée</cp:lastModifiedBy>
  <cp:revision>2</cp:revision>
  <cp:lastPrinted>2019-02-08T13:49:00Z</cp:lastPrinted>
  <dcterms:created xsi:type="dcterms:W3CDTF">2019-07-08T10:24:00Z</dcterms:created>
  <dcterms:modified xsi:type="dcterms:W3CDTF">2019-07-08T10:24:00Z</dcterms:modified>
</cp:coreProperties>
</file>